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03A61" w14:textId="77777777" w:rsidR="00667A52" w:rsidRDefault="00667A52" w:rsidP="00667A52">
      <w:pPr>
        <w:jc w:val="center"/>
        <w:rPr>
          <w:lang w:val="gl-ES"/>
        </w:rPr>
      </w:pPr>
      <w:r>
        <w:rPr>
          <w:lang w:val="gl-ES"/>
        </w:rPr>
        <w:t>ERNESTO CHAO</w:t>
      </w:r>
    </w:p>
    <w:p w14:paraId="708C5D19" w14:textId="77777777" w:rsidR="00667A52" w:rsidRDefault="00667A52" w:rsidP="008D1E25">
      <w:pPr>
        <w:jc w:val="both"/>
        <w:rPr>
          <w:lang w:val="gl-ES"/>
        </w:rPr>
      </w:pPr>
    </w:p>
    <w:p w14:paraId="53DC7B52" w14:textId="77777777" w:rsidR="00667A52" w:rsidRDefault="00667A52" w:rsidP="008D1E25">
      <w:pPr>
        <w:jc w:val="both"/>
        <w:rPr>
          <w:lang w:val="gl-ES"/>
        </w:rPr>
      </w:pPr>
    </w:p>
    <w:p w14:paraId="4C73E0B7" w14:textId="77777777" w:rsidR="00945B23" w:rsidRPr="00575AEB" w:rsidRDefault="00575AEB" w:rsidP="008D1E25">
      <w:pPr>
        <w:jc w:val="both"/>
        <w:rPr>
          <w:lang w:val="gl-ES"/>
        </w:rPr>
      </w:pPr>
      <w:r w:rsidRPr="00575AEB">
        <w:rPr>
          <w:lang w:val="gl-ES"/>
        </w:rPr>
        <w:t xml:space="preserve">En 1978, recen chegado </w:t>
      </w:r>
      <w:r w:rsidR="00667A52">
        <w:rPr>
          <w:lang w:val="gl-ES"/>
        </w:rPr>
        <w:t xml:space="preserve">eu </w:t>
      </w:r>
      <w:r w:rsidRPr="00575AEB">
        <w:rPr>
          <w:lang w:val="gl-ES"/>
        </w:rPr>
        <w:t xml:space="preserve">de Madrid e incorporado </w:t>
      </w:r>
      <w:r w:rsidR="00443A4A">
        <w:rPr>
          <w:lang w:val="gl-ES"/>
        </w:rPr>
        <w:t>á</w:t>
      </w:r>
      <w:r w:rsidRPr="00575AEB">
        <w:rPr>
          <w:lang w:val="gl-ES"/>
        </w:rPr>
        <w:t xml:space="preserve"> compañía de teatro Antroido, que daquela ensaiaba “Laudamuco, señor de ningures” de Roberto Vidal Bolaño, f</w:t>
      </w:r>
      <w:r>
        <w:rPr>
          <w:lang w:val="gl-ES"/>
        </w:rPr>
        <w:t>o</w:t>
      </w:r>
      <w:r w:rsidRPr="00575AEB">
        <w:rPr>
          <w:lang w:val="gl-ES"/>
        </w:rPr>
        <w:t xml:space="preserve">mos a unha xuntanza a Ribadavia convocados pola Asociación Abrente para organizar a Mostra de Teatro Galego de Ribadavia daquel ano (asombra visto desde agora o talante democrático dos organizadores), e alí </w:t>
      </w:r>
      <w:r w:rsidR="00460312" w:rsidRPr="00575AEB">
        <w:rPr>
          <w:lang w:val="gl-ES"/>
        </w:rPr>
        <w:t>xuntámon</w:t>
      </w:r>
      <w:r w:rsidR="00460312">
        <w:rPr>
          <w:lang w:val="gl-ES"/>
        </w:rPr>
        <w:t>os</w:t>
      </w:r>
      <w:r w:rsidRPr="00575AEB">
        <w:rPr>
          <w:lang w:val="gl-ES"/>
        </w:rPr>
        <w:t xml:space="preserve"> varias compañías de teatro cos membros da Asociación Cultural Abrente. Nun momento das deliberacións che</w:t>
      </w:r>
      <w:r>
        <w:rPr>
          <w:lang w:val="gl-ES"/>
        </w:rPr>
        <w:t>g</w:t>
      </w:r>
      <w:r w:rsidRPr="00575AEB">
        <w:rPr>
          <w:lang w:val="gl-ES"/>
        </w:rPr>
        <w:t xml:space="preserve">ouse a un punto en que os de Abrente tiñan que tomar unha importante decisión sobre a Mostra, entón advertíronos aos convocados que </w:t>
      </w:r>
      <w:r w:rsidR="00460312" w:rsidRPr="00575AEB">
        <w:rPr>
          <w:lang w:val="gl-ES"/>
        </w:rPr>
        <w:t>ían</w:t>
      </w:r>
      <w:r w:rsidRPr="00575AEB">
        <w:rPr>
          <w:lang w:val="gl-ES"/>
        </w:rPr>
        <w:t xml:space="preserve"> agardar un anaco ate que chegara de Vigo Ernesto Chao que era quen tomaría tal decisión. Chegou</w:t>
      </w:r>
      <w:r w:rsidR="00460312">
        <w:rPr>
          <w:lang w:val="gl-ES"/>
        </w:rPr>
        <w:t>,</w:t>
      </w:r>
      <w:r w:rsidRPr="00575AEB">
        <w:rPr>
          <w:lang w:val="gl-ES"/>
        </w:rPr>
        <w:t xml:space="preserve"> e así coñecí</w:t>
      </w:r>
      <w:r>
        <w:rPr>
          <w:lang w:val="gl-ES"/>
        </w:rPr>
        <w:t>n</w:t>
      </w:r>
      <w:r w:rsidRPr="00575AEB">
        <w:rPr>
          <w:lang w:val="gl-ES"/>
        </w:rPr>
        <w:t xml:space="preserve"> a Nesto (Ernesto Chao). Na Mostra de Ribadavia, cando se tomaba unha importante decisión agardaban por el.</w:t>
      </w:r>
    </w:p>
    <w:p w14:paraId="1480A3DA" w14:textId="77777777" w:rsidR="00575AEB" w:rsidRDefault="00575AEB" w:rsidP="008D1E25">
      <w:pPr>
        <w:jc w:val="both"/>
        <w:rPr>
          <w:lang w:val="gl-ES"/>
        </w:rPr>
      </w:pPr>
      <w:r w:rsidRPr="00575AEB">
        <w:rPr>
          <w:lang w:val="gl-ES"/>
        </w:rPr>
        <w:t>Nos seguintes anos Nesto e a súa parella Rosa Álvarez formaron parte da compañía de teatro Artello, de Vigo e con eles tiven relación, maiormente</w:t>
      </w:r>
      <w:r>
        <w:rPr>
          <w:lang w:val="gl-ES"/>
        </w:rPr>
        <w:t xml:space="preserve"> porque rexentaban unha sala de teatro en Vigo, a sala Carral, e alí íamos representar os nosos espectáculos. Cando actuabamos na sala, que o facíamos varios días, durmiamos na casa de Nesto e Rosa e así a nosa amizade foise consolidando</w:t>
      </w:r>
      <w:r w:rsidR="00543CF9">
        <w:rPr>
          <w:lang w:val="gl-ES"/>
        </w:rPr>
        <w:t xml:space="preserve"> (dato curioso, unha compañía que rexentaba unha sala de teatro en Vigo nos finais dos anos 70 e pola que pasabamos todas as demais compañía).</w:t>
      </w:r>
    </w:p>
    <w:p w14:paraId="261A8DBB" w14:textId="77777777" w:rsidR="00543CF9" w:rsidRDefault="00543CF9" w:rsidP="008D1E25">
      <w:pPr>
        <w:jc w:val="both"/>
        <w:rPr>
          <w:lang w:val="gl-ES"/>
        </w:rPr>
      </w:pPr>
      <w:r>
        <w:rPr>
          <w:lang w:val="gl-ES"/>
        </w:rPr>
        <w:t>Teatro Artello montou varias obras nos anos seguintes e en todas elas estaba Nesto como actor, recordo o “Pic-Nic” de Arrabal, ou “As nubes” de Aristófanes, algunhas veces que precisaron para o seu transporte unha furgoneta, chamáronme a min que era o único de Antroido con carné de conducir e coa furgoneta de Antroido fíxenlles varios viaxes, de modo que algunha de vez, de xeito provisorio, fun o furgoneteiro de Artello. Sabían que eu precisaba traballo e ofrecíanme o que podían.</w:t>
      </w:r>
    </w:p>
    <w:p w14:paraId="63BC06DD" w14:textId="6EF6132A" w:rsidR="00543CF9" w:rsidRDefault="00543CF9" w:rsidP="008D1E25">
      <w:pPr>
        <w:jc w:val="both"/>
        <w:rPr>
          <w:lang w:val="gl-ES"/>
        </w:rPr>
      </w:pPr>
      <w:r>
        <w:rPr>
          <w:lang w:val="gl-ES"/>
        </w:rPr>
        <w:t xml:space="preserve">A Artello dirixíao primeiro </w:t>
      </w:r>
      <w:r w:rsidR="003269F0">
        <w:rPr>
          <w:lang w:val="gl-ES"/>
        </w:rPr>
        <w:t xml:space="preserve">o brasileiro Moncho Rodríguez, </w:t>
      </w:r>
      <w:r>
        <w:rPr>
          <w:lang w:val="gl-ES"/>
        </w:rPr>
        <w:t>e despois</w:t>
      </w:r>
      <w:r w:rsidR="006E0CD9">
        <w:rPr>
          <w:lang w:val="gl-ES"/>
        </w:rPr>
        <w:t>,</w:t>
      </w:r>
      <w:r>
        <w:rPr>
          <w:lang w:val="gl-ES"/>
        </w:rPr>
        <w:t xml:space="preserve"> algúns espectáculos</w:t>
      </w:r>
      <w:r w:rsidR="006E0CD9">
        <w:rPr>
          <w:lang w:val="gl-ES"/>
        </w:rPr>
        <w:t>,</w:t>
      </w:r>
      <w:r>
        <w:rPr>
          <w:lang w:val="gl-ES"/>
        </w:rPr>
        <w:t xml:space="preserve"> Santi Montenegro, pero tivo que ir </w:t>
      </w:r>
      <w:r w:rsidR="003269F0">
        <w:rPr>
          <w:lang w:val="gl-ES"/>
        </w:rPr>
        <w:t>á</w:t>
      </w:r>
      <w:r>
        <w:rPr>
          <w:lang w:val="gl-ES"/>
        </w:rPr>
        <w:t xml:space="preserve"> mili e daquela chamáronme a min para que lles dirixira o seu seguinte proxecto. E así atopeime cunha brillante idea sen nada escrito: “Celtas sen filtro”. Indubidablemente na decisión de Artello de chamarme para dirixir pesou en grande </w:t>
      </w:r>
      <w:r w:rsidR="00486543">
        <w:rPr>
          <w:lang w:val="gl-ES"/>
        </w:rPr>
        <w:t>medida</w:t>
      </w:r>
      <w:r>
        <w:rPr>
          <w:lang w:val="gl-ES"/>
        </w:rPr>
        <w:t xml:space="preserve"> </w:t>
      </w:r>
      <w:r w:rsidR="009E14D8">
        <w:rPr>
          <w:lang w:val="gl-ES"/>
        </w:rPr>
        <w:t xml:space="preserve">a determinación de Nesto e Rosa de traballar comigo e a partir de </w:t>
      </w:r>
      <w:r w:rsidR="00486543">
        <w:rPr>
          <w:lang w:val="gl-ES"/>
        </w:rPr>
        <w:t xml:space="preserve">aí </w:t>
      </w:r>
      <w:r w:rsidR="009E14D8">
        <w:rPr>
          <w:lang w:val="gl-ES"/>
        </w:rPr>
        <w:t xml:space="preserve">comezamos unha colaboración conxunta que durou varias décadas e que afianzou a nosa amizade por sempre. Os de Artello e máis eu pechámonos durante máis de seis meses para sacar adiante o proxecto, coas </w:t>
      </w:r>
      <w:r w:rsidR="00DC7337">
        <w:rPr>
          <w:lang w:val="gl-ES"/>
        </w:rPr>
        <w:t>esporádicas</w:t>
      </w:r>
      <w:r w:rsidR="009E14D8">
        <w:rPr>
          <w:lang w:val="gl-ES"/>
        </w:rPr>
        <w:t xml:space="preserve"> visitas de Méndez Ferrín que daba lustre literario ás nosas improvisación</w:t>
      </w:r>
      <w:r w:rsidR="00164830">
        <w:rPr>
          <w:lang w:val="gl-ES"/>
        </w:rPr>
        <w:t>s</w:t>
      </w:r>
      <w:r w:rsidR="009E14D8">
        <w:rPr>
          <w:lang w:val="gl-ES"/>
        </w:rPr>
        <w:t>. “Celtas sen filtro” foi o primeiro grande éxito do teatro galego que demostrou que en Galicia había teatro e o que é máis importante, había un público maioritario con inmensos desexos de gozalo. Estabamos en 1982.</w:t>
      </w:r>
    </w:p>
    <w:p w14:paraId="3F603483" w14:textId="77777777" w:rsidR="009E14D8" w:rsidRDefault="009E14D8" w:rsidP="008D1E25">
      <w:pPr>
        <w:jc w:val="both"/>
        <w:rPr>
          <w:lang w:val="gl-ES"/>
        </w:rPr>
      </w:pPr>
      <w:r>
        <w:rPr>
          <w:lang w:val="gl-ES"/>
        </w:rPr>
        <w:t xml:space="preserve">Álvarez Pousa chamoume para crear e dirixir o Centro Dramático Galego e eu pedinlle aos de Artello, como a outras compañías do momento, que colaboraran na misión. Implicáronse totalmente no proxecto e Rosa e Nesto instaláronse en Santiago de Compostela acrecentando aínda máis se cabe, a nosa relación. Ernesto Chao formou parte dos elencos de </w:t>
      </w:r>
      <w:r w:rsidR="00E40CD9">
        <w:rPr>
          <w:lang w:val="gl-ES"/>
        </w:rPr>
        <w:t>“Agasallo de sombras” de Roberto Vidal Bolaño, unha das primeiras obras producidas polo C.D.G. e ao ano seguinte (1985) dirixino en “Os vellos non deben de namorarse” de Alfonso R</w:t>
      </w:r>
      <w:r w:rsidR="00B64B9F">
        <w:rPr>
          <w:lang w:val="gl-ES"/>
        </w:rPr>
        <w:t>.</w:t>
      </w:r>
      <w:r w:rsidR="00E40CD9">
        <w:rPr>
          <w:lang w:val="gl-ES"/>
        </w:rPr>
        <w:t xml:space="preserve"> Castelao</w:t>
      </w:r>
      <w:r w:rsidR="009E24C0">
        <w:rPr>
          <w:lang w:val="gl-ES"/>
        </w:rPr>
        <w:t xml:space="preserve"> e produción do C.D.G. As segundas dúas </w:t>
      </w:r>
      <w:r w:rsidR="00B64B9F">
        <w:rPr>
          <w:lang w:val="gl-ES"/>
        </w:rPr>
        <w:t>temporadas</w:t>
      </w:r>
      <w:r w:rsidR="009E24C0">
        <w:rPr>
          <w:lang w:val="gl-ES"/>
        </w:rPr>
        <w:t xml:space="preserve"> (1986 e 87) dirixiu Nesto o C.D.G. e creamos a compañía Teatro do Noroeste, daquela deuse a colaboración artística e persoa</w:t>
      </w:r>
      <w:r w:rsidR="00B64B9F">
        <w:rPr>
          <w:lang w:val="gl-ES"/>
        </w:rPr>
        <w:t>l</w:t>
      </w:r>
      <w:r w:rsidR="009E24C0">
        <w:rPr>
          <w:lang w:val="gl-ES"/>
        </w:rPr>
        <w:t xml:space="preserve"> máis frutífera de todas.</w:t>
      </w:r>
    </w:p>
    <w:p w14:paraId="68CB5277" w14:textId="77777777" w:rsidR="009E24C0" w:rsidRDefault="009E24C0" w:rsidP="008D1E25">
      <w:pPr>
        <w:jc w:val="both"/>
        <w:rPr>
          <w:lang w:val="gl-ES"/>
        </w:rPr>
      </w:pPr>
      <w:r>
        <w:rPr>
          <w:lang w:val="gl-ES"/>
        </w:rPr>
        <w:lastRenderedPageBreak/>
        <w:t xml:space="preserve">Nos dous  primeiros anos de Teatro do Noroeste (1986 e 87) Nesto non puido estar nos </w:t>
      </w:r>
      <w:r w:rsidR="00B9378B">
        <w:rPr>
          <w:lang w:val="gl-ES"/>
        </w:rPr>
        <w:t xml:space="preserve">seus </w:t>
      </w:r>
      <w:r>
        <w:rPr>
          <w:lang w:val="gl-ES"/>
        </w:rPr>
        <w:t>elencos porque dirixía o C.D.G. pero a partir de 1988 estivo en todos.</w:t>
      </w:r>
    </w:p>
    <w:p w14:paraId="5B278701" w14:textId="77777777" w:rsidR="009E24C0" w:rsidRDefault="009E24C0" w:rsidP="008D1E25">
      <w:pPr>
        <w:jc w:val="both"/>
        <w:rPr>
          <w:lang w:val="gl-ES"/>
        </w:rPr>
      </w:pPr>
      <w:r>
        <w:rPr>
          <w:lang w:val="gl-ES"/>
        </w:rPr>
        <w:t>Primeiro fixemos un experimento xuntos de montar un monólogo que producimos baixo e epígrafe de “Compañía de Ernesto Chao” a mod</w:t>
      </w:r>
      <w:r w:rsidR="008F70A9">
        <w:rPr>
          <w:lang w:val="gl-ES"/>
        </w:rPr>
        <w:t>o</w:t>
      </w:r>
      <w:r>
        <w:rPr>
          <w:lang w:val="gl-ES"/>
        </w:rPr>
        <w:t xml:space="preserve"> das estrelas de teatro de Madrid, foi “O coronel ten a quen lle escribir” de Manuel Riveiro Loureiro, pero de seguida as produción</w:t>
      </w:r>
      <w:r w:rsidR="00111323">
        <w:rPr>
          <w:lang w:val="gl-ES"/>
        </w:rPr>
        <w:t>s</w:t>
      </w:r>
      <w:r>
        <w:rPr>
          <w:lang w:val="gl-ES"/>
        </w:rPr>
        <w:t xml:space="preserve"> foron de Teatro do Noroeste</w:t>
      </w:r>
      <w:r w:rsidR="00111323">
        <w:rPr>
          <w:lang w:val="gl-ES"/>
        </w:rPr>
        <w:t xml:space="preserve"> e xa ese mesmo ano traballamos xuntos en “Galicia, S. L.” De varios autores co que inauguramos a andaina en Teatro do Noroeste</w:t>
      </w:r>
      <w:r>
        <w:rPr>
          <w:lang w:val="gl-ES"/>
        </w:rPr>
        <w:t>.</w:t>
      </w:r>
    </w:p>
    <w:p w14:paraId="16732129" w14:textId="77777777" w:rsidR="00111323" w:rsidRDefault="00111323" w:rsidP="008D1E25">
      <w:pPr>
        <w:jc w:val="both"/>
        <w:rPr>
          <w:lang w:val="gl-ES"/>
        </w:rPr>
      </w:pPr>
      <w:r>
        <w:rPr>
          <w:lang w:val="gl-ES"/>
        </w:rPr>
        <w:t>A década dos 80 a rematamos traballando xuntos en “As alegres casadas” de William Shakespeare no C.D.G.</w:t>
      </w:r>
    </w:p>
    <w:p w14:paraId="59CBD5AB" w14:textId="77777777" w:rsidR="00111323" w:rsidRDefault="00111323" w:rsidP="008D1E25">
      <w:pPr>
        <w:jc w:val="both"/>
        <w:rPr>
          <w:lang w:val="gl-ES"/>
        </w:rPr>
      </w:pPr>
      <w:r>
        <w:rPr>
          <w:lang w:val="gl-ES"/>
        </w:rPr>
        <w:t>Nos seis anos que van de 1990 a 1996 fixemos xuntos, el como actor e eu dirixindo</w:t>
      </w:r>
      <w:r w:rsidR="00796AA6">
        <w:rPr>
          <w:lang w:val="gl-ES"/>
        </w:rPr>
        <w:t>,</w:t>
      </w:r>
      <w:r>
        <w:rPr>
          <w:lang w:val="gl-ES"/>
        </w:rPr>
        <w:t xml:space="preserve"> nove espectáculos teatrais</w:t>
      </w:r>
      <w:r w:rsidR="00796AA6">
        <w:rPr>
          <w:lang w:val="gl-ES"/>
        </w:rPr>
        <w:t xml:space="preserve"> (coas súas correspondentes versións en español para xirar polo resto do estado)</w:t>
      </w:r>
      <w:r>
        <w:rPr>
          <w:lang w:val="gl-ES"/>
        </w:rPr>
        <w:t xml:space="preserve"> sendo unha das etapas máis produtivas </w:t>
      </w:r>
      <w:r w:rsidR="006A4A5A">
        <w:rPr>
          <w:lang w:val="gl-ES"/>
        </w:rPr>
        <w:t>das nosas vidas</w:t>
      </w:r>
      <w:r>
        <w:rPr>
          <w:lang w:val="gl-ES"/>
        </w:rPr>
        <w:t xml:space="preserve">, deses nove espectáculos, un foi producido polo C.D.G.: “Un soño de verán” de William Shakespeare co que Nesto levou, compartido cos actores que formaban os oficios, o premio </w:t>
      </w:r>
      <w:r w:rsidR="00126E27">
        <w:rPr>
          <w:lang w:val="gl-ES"/>
        </w:rPr>
        <w:t>Compostela á</w:t>
      </w:r>
      <w:r>
        <w:rPr>
          <w:lang w:val="gl-ES"/>
        </w:rPr>
        <w:t xml:space="preserve"> mellor interpretación de reparto. </w:t>
      </w:r>
      <w:r w:rsidR="00D4176D">
        <w:rPr>
          <w:lang w:val="gl-ES"/>
        </w:rPr>
        <w:t>A</w:t>
      </w:r>
      <w:r>
        <w:rPr>
          <w:lang w:val="gl-ES"/>
        </w:rPr>
        <w:t>s demais montaxes producidas por Teatro do Noroeste</w:t>
      </w:r>
      <w:r w:rsidR="00D4176D">
        <w:rPr>
          <w:lang w:val="gl-ES"/>
        </w:rPr>
        <w:t xml:space="preserve"> foron</w:t>
      </w:r>
      <w:r>
        <w:rPr>
          <w:lang w:val="gl-ES"/>
        </w:rPr>
        <w:t>: “Rei Lear” de William Shakespeare, “Os xustos” de Albert Camus, “A grande noite de Fiz” de Miguel Anxo Murado, “Galileo Galilei” de Bertolt Brecht</w:t>
      </w:r>
      <w:r w:rsidR="00126E27">
        <w:rPr>
          <w:lang w:val="gl-ES"/>
        </w:rPr>
        <w:t>, ca que Nesto levou o premio Compostela á mellor interpretación protagonista, “As vodas de Fígaro” de Caron de Beaumarchais, “Marbeth de Wiliam Shakespeare, “Historias peregrinas” de Miguel Anxo Murado e “Noite de reis” de William Shakespeare.</w:t>
      </w:r>
    </w:p>
    <w:p w14:paraId="7BD0EEAA" w14:textId="77777777" w:rsidR="00126E27" w:rsidRDefault="00126E27" w:rsidP="008D1E25">
      <w:pPr>
        <w:jc w:val="both"/>
        <w:rPr>
          <w:lang w:val="gl-ES"/>
        </w:rPr>
      </w:pPr>
      <w:r>
        <w:rPr>
          <w:lang w:val="gl-ES"/>
        </w:rPr>
        <w:t xml:space="preserve">A partir dese ano, 1997, Nesto tivo que dedicarse moitos meses </w:t>
      </w:r>
      <w:r w:rsidR="004C6290">
        <w:rPr>
          <w:lang w:val="gl-ES"/>
        </w:rPr>
        <w:t>d</w:t>
      </w:r>
      <w:r>
        <w:rPr>
          <w:lang w:val="gl-ES"/>
        </w:rPr>
        <w:t xml:space="preserve">o ano á serie que estaba a protagonizar “Pratos combinados” e xa non puido formar parte dos elencos de Teatro do Noroeste, aínda así, fixo sitio para que puideramos traballar xuntos no “Valle 98” do C.D.G. Cando Nesto foi chamado para protagonizar a serie de televisión “Pratos combinados” estabamos en plena efervescencia creativa, </w:t>
      </w:r>
      <w:r w:rsidR="00BF3781">
        <w:rPr>
          <w:lang w:val="gl-ES"/>
        </w:rPr>
        <w:t>N</w:t>
      </w:r>
      <w:r>
        <w:rPr>
          <w:lang w:val="gl-ES"/>
        </w:rPr>
        <w:t>esto tentou, inicialmente</w:t>
      </w:r>
      <w:r w:rsidR="00BF3781">
        <w:rPr>
          <w:lang w:val="gl-ES"/>
        </w:rPr>
        <w:t>,</w:t>
      </w:r>
      <w:r>
        <w:rPr>
          <w:lang w:val="gl-ES"/>
        </w:rPr>
        <w:t xml:space="preserve"> </w:t>
      </w:r>
      <w:r w:rsidR="00BF3781">
        <w:rPr>
          <w:lang w:val="gl-ES"/>
        </w:rPr>
        <w:t>combinar a gravación da serie co seu traballo na compañía, pero de seguido viu que non era posible</w:t>
      </w:r>
      <w:r w:rsidR="00486A61">
        <w:rPr>
          <w:lang w:val="gl-ES"/>
        </w:rPr>
        <w:t>, a compañía estaba en plena etapa de expansión.</w:t>
      </w:r>
    </w:p>
    <w:p w14:paraId="4455F5CE" w14:textId="77777777" w:rsidR="005D2191" w:rsidRDefault="00126E27" w:rsidP="008D1E25">
      <w:pPr>
        <w:jc w:val="both"/>
        <w:rPr>
          <w:lang w:val="gl-ES"/>
        </w:rPr>
      </w:pPr>
      <w:r>
        <w:rPr>
          <w:lang w:val="gl-ES"/>
        </w:rPr>
        <w:t>Non puidemos traballar xuntos pero a nosa amizade seguiu medrando, se cabe. El tampouco deixou de traballar no escenario e, entre etapas de gravación de serie, montaba coa súa propia compañía “Lagarta, lagarta” diversos e variados espectáculos</w:t>
      </w:r>
      <w:r w:rsidR="00486A61">
        <w:rPr>
          <w:lang w:val="gl-ES"/>
        </w:rPr>
        <w:t xml:space="preserve"> e ultimamente traballando coa compañía Redrum. </w:t>
      </w:r>
    </w:p>
    <w:p w14:paraId="1960DF07" w14:textId="433D5F2B" w:rsidR="00126E27" w:rsidRDefault="00486A61" w:rsidP="008D1E25">
      <w:pPr>
        <w:jc w:val="both"/>
        <w:rPr>
          <w:lang w:val="gl-ES"/>
        </w:rPr>
      </w:pPr>
      <w:r>
        <w:rPr>
          <w:lang w:val="gl-ES"/>
        </w:rPr>
        <w:t xml:space="preserve">Realmente foise coa botas postas. Nunca mellor dito, cando enfermou, hai, en Redrum tivérono que substituír porque estaban facendo funcións do espectáculo no que el participaba: </w:t>
      </w:r>
      <w:r w:rsidR="00387946">
        <w:rPr>
          <w:lang w:val="gl-ES"/>
        </w:rPr>
        <w:t>“A canción do elefante” de Nicol</w:t>
      </w:r>
      <w:r w:rsidR="008D1E25">
        <w:rPr>
          <w:lang w:val="gl-ES"/>
        </w:rPr>
        <w:t>a</w:t>
      </w:r>
      <w:r w:rsidR="00387946">
        <w:rPr>
          <w:lang w:val="gl-ES"/>
        </w:rPr>
        <w:t>s Bill</w:t>
      </w:r>
      <w:r w:rsidR="008D1E25">
        <w:rPr>
          <w:lang w:val="gl-ES"/>
        </w:rPr>
        <w:t>o</w:t>
      </w:r>
      <w:r w:rsidR="00387946">
        <w:rPr>
          <w:lang w:val="gl-ES"/>
        </w:rPr>
        <w:t>n.</w:t>
      </w:r>
    </w:p>
    <w:p w14:paraId="3458DF58" w14:textId="0B95636A" w:rsidR="008D1E25" w:rsidRDefault="008D1E25" w:rsidP="008D1E25">
      <w:pPr>
        <w:jc w:val="both"/>
        <w:rPr>
          <w:lang w:val="gl-ES"/>
        </w:rPr>
      </w:pPr>
      <w:r>
        <w:rPr>
          <w:lang w:val="gl-ES"/>
        </w:rPr>
        <w:t xml:space="preserve">Ou sexa, teatro sempre e </w:t>
      </w:r>
      <w:r w:rsidR="005D2191">
        <w:rPr>
          <w:lang w:val="gl-ES"/>
        </w:rPr>
        <w:t>constantemente</w:t>
      </w:r>
      <w:r>
        <w:rPr>
          <w:lang w:val="gl-ES"/>
        </w:rPr>
        <w:t>.</w:t>
      </w:r>
      <w:r w:rsidR="009F0CF8">
        <w:rPr>
          <w:lang w:val="gl-ES"/>
        </w:rPr>
        <w:t xml:space="preserve"> </w:t>
      </w:r>
    </w:p>
    <w:p w14:paraId="507CF79A" w14:textId="77777777" w:rsidR="008D1E25" w:rsidRDefault="008D1E25" w:rsidP="008D1E25">
      <w:pPr>
        <w:jc w:val="both"/>
        <w:rPr>
          <w:lang w:val="gl-ES"/>
        </w:rPr>
      </w:pPr>
    </w:p>
    <w:p w14:paraId="6533B778" w14:textId="77777777" w:rsidR="008D1E25" w:rsidRPr="00575AEB" w:rsidRDefault="008D1E25" w:rsidP="008D1E25">
      <w:pPr>
        <w:jc w:val="both"/>
        <w:rPr>
          <w:lang w:val="gl-ES"/>
        </w:rPr>
      </w:pPr>
      <w:r>
        <w:rPr>
          <w:lang w:val="gl-ES"/>
        </w:rPr>
        <w:t>Eduardo Alonso</w:t>
      </w:r>
    </w:p>
    <w:sectPr w:rsidR="008D1E25" w:rsidRPr="00575AEB" w:rsidSect="00543CF9">
      <w:footerReference w:type="default" r:id="rId6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042B0" w14:textId="77777777" w:rsidR="002059DE" w:rsidRDefault="002059DE" w:rsidP="009127EE">
      <w:pPr>
        <w:spacing w:after="0" w:line="240" w:lineRule="auto"/>
      </w:pPr>
      <w:r>
        <w:separator/>
      </w:r>
    </w:p>
  </w:endnote>
  <w:endnote w:type="continuationSeparator" w:id="0">
    <w:p w14:paraId="610F5FC9" w14:textId="77777777" w:rsidR="002059DE" w:rsidRDefault="002059DE" w:rsidP="00912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7956130"/>
      <w:docPartObj>
        <w:docPartGallery w:val="Page Numbers (Bottom of Page)"/>
        <w:docPartUnique/>
      </w:docPartObj>
    </w:sdtPr>
    <w:sdtContent>
      <w:p w14:paraId="5EF42438" w14:textId="77777777" w:rsidR="009127EE" w:rsidRDefault="009127EE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1E5B66" w14:textId="77777777" w:rsidR="009127EE" w:rsidRDefault="009127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9B587" w14:textId="77777777" w:rsidR="002059DE" w:rsidRDefault="002059DE" w:rsidP="009127EE">
      <w:pPr>
        <w:spacing w:after="0" w:line="240" w:lineRule="auto"/>
      </w:pPr>
      <w:r>
        <w:separator/>
      </w:r>
    </w:p>
  </w:footnote>
  <w:footnote w:type="continuationSeparator" w:id="0">
    <w:p w14:paraId="74CB7CAC" w14:textId="77777777" w:rsidR="002059DE" w:rsidRDefault="002059DE" w:rsidP="009127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AEB"/>
    <w:rsid w:val="00111323"/>
    <w:rsid w:val="00126E27"/>
    <w:rsid w:val="00164830"/>
    <w:rsid w:val="002059DE"/>
    <w:rsid w:val="003269F0"/>
    <w:rsid w:val="00387946"/>
    <w:rsid w:val="00443A4A"/>
    <w:rsid w:val="00460312"/>
    <w:rsid w:val="00486543"/>
    <w:rsid w:val="00486A61"/>
    <w:rsid w:val="004B6D81"/>
    <w:rsid w:val="004C6290"/>
    <w:rsid w:val="00543CF9"/>
    <w:rsid w:val="00575AEB"/>
    <w:rsid w:val="005D1325"/>
    <w:rsid w:val="005D2191"/>
    <w:rsid w:val="00667A52"/>
    <w:rsid w:val="006A4A5A"/>
    <w:rsid w:val="006E0CD9"/>
    <w:rsid w:val="00796AA6"/>
    <w:rsid w:val="008D1E25"/>
    <w:rsid w:val="008F70A9"/>
    <w:rsid w:val="009127EE"/>
    <w:rsid w:val="00945B23"/>
    <w:rsid w:val="009E14D8"/>
    <w:rsid w:val="009E24C0"/>
    <w:rsid w:val="009F0CF8"/>
    <w:rsid w:val="009F246E"/>
    <w:rsid w:val="00B64B9F"/>
    <w:rsid w:val="00B9378B"/>
    <w:rsid w:val="00BA77AF"/>
    <w:rsid w:val="00BF3781"/>
    <w:rsid w:val="00BF759E"/>
    <w:rsid w:val="00D10037"/>
    <w:rsid w:val="00D362AA"/>
    <w:rsid w:val="00D4176D"/>
    <w:rsid w:val="00DC7337"/>
    <w:rsid w:val="00E4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DCA74"/>
  <w15:chartTrackingRefBased/>
  <w15:docId w15:val="{D05C801A-DF7C-4756-9B5D-A4E41A80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127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27EE"/>
  </w:style>
  <w:style w:type="paragraph" w:styleId="Piedepgina">
    <w:name w:val="footer"/>
    <w:basedOn w:val="Normal"/>
    <w:link w:val="PiedepginaCar"/>
    <w:uiPriority w:val="99"/>
    <w:unhideWhenUsed/>
    <w:rsid w:val="009127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2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966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 Alonso</cp:lastModifiedBy>
  <cp:revision>28</cp:revision>
  <dcterms:created xsi:type="dcterms:W3CDTF">2018-08-15T07:01:00Z</dcterms:created>
  <dcterms:modified xsi:type="dcterms:W3CDTF">2026-08-05T10:42:00Z</dcterms:modified>
</cp:coreProperties>
</file>